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529A5" w14:textId="3EF82067" w:rsidR="00F64AD3" w:rsidRPr="00234993" w:rsidRDefault="00F64AD3" w:rsidP="00F64AD3">
      <w:pPr>
        <w:spacing w:before="100" w:beforeAutospacing="1" w:after="100" w:afterAutospacing="1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</w:pPr>
      <w:r w:rsidRPr="00234993"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  <w:t>XV</w:t>
      </w:r>
      <w:r w:rsidR="00234993" w:rsidRPr="00234993"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  <w:t>I</w:t>
      </w:r>
      <w:r w:rsidRPr="00234993"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  <w:t xml:space="preserve"> KONKURSU WIEDZY O MNIEJSZOŚCI NIEMIECKIEJ</w:t>
      </w:r>
    </w:p>
    <w:p w14:paraId="3AFE704F" w14:textId="5496ABC0" w:rsidR="00E96EBC" w:rsidRPr="00F64AD3" w:rsidRDefault="00F64AD3" w:rsidP="00F64AD3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F64AD3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dla uczniów szkół podstawowych w roku szkolnym 202</w:t>
      </w:r>
      <w:r w:rsidR="00234993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5</w:t>
      </w:r>
      <w:r w:rsidRPr="00F64AD3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/202</w:t>
      </w:r>
      <w:r w:rsidR="00234993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6</w:t>
      </w:r>
    </w:p>
    <w:p w14:paraId="395C52C6" w14:textId="77777777" w:rsidR="00E96EBC" w:rsidRDefault="00E96EBC" w:rsidP="00E96EBC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7F00"/>
          <w:kern w:val="0"/>
          <w:sz w:val="24"/>
          <w:szCs w:val="20"/>
          <w:lang w:eastAsia="zh-CN" w:bidi="hi-IN"/>
          <w14:ligatures w14:val="none"/>
        </w:rPr>
      </w:pPr>
    </w:p>
    <w:p w14:paraId="4AF5CD06" w14:textId="28D826AF" w:rsidR="00E96EBC" w:rsidRDefault="00E96EBC" w:rsidP="00E96EBC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</w:pPr>
      <w:r w:rsidRPr="00F64AD3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  <w:t>Zakres materiału dla klas VII-VIII</w:t>
      </w:r>
      <w:r w:rsidR="00F64AD3" w:rsidRPr="00F64AD3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  <w:t xml:space="preserve"> - Etap </w:t>
      </w:r>
      <w:r w:rsidRPr="00F64AD3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  <w:t>szkolny</w:t>
      </w:r>
    </w:p>
    <w:p w14:paraId="0750C565" w14:textId="77777777" w:rsidR="00234993" w:rsidRPr="00F64AD3" w:rsidRDefault="00234993" w:rsidP="00E96EBC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</w:pPr>
    </w:p>
    <w:p w14:paraId="60549B56" w14:textId="77777777" w:rsidR="00234993" w:rsidRDefault="00234993" w:rsidP="0023499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*Materiały z „Keks”, „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Heimat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” oraz „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Neues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 xml:space="preserve"> Wochenblatt.pl” znajdują się w osobnym pliku pdf</w:t>
      </w:r>
    </w:p>
    <w:p w14:paraId="6425047B" w14:textId="40B1618C" w:rsidR="00234993" w:rsidRDefault="00234993" w:rsidP="00F64AD3">
      <w:pPr>
        <w:pStyle w:val="Tretekstu"/>
        <w:jc w:val="center"/>
        <w:rPr>
          <w:b/>
          <w:sz w:val="24"/>
          <w:szCs w:val="20"/>
        </w:rPr>
      </w:pPr>
    </w:p>
    <w:p w14:paraId="0610F4E2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Keks nr 91/25  (wrzesień 2025), s. 3. </w:t>
      </w:r>
    </w:p>
    <w:p w14:paraId="538F289D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Keks nr 93/25  (październik 2025), s. 3. </w:t>
      </w:r>
    </w:p>
    <w:p w14:paraId="3615F6D0" w14:textId="77777777" w:rsidR="00234993" w:rsidRPr="00234993" w:rsidRDefault="00234993" w:rsidP="00234993">
      <w:pPr>
        <w:widowControl w:val="0"/>
        <w:spacing w:after="0" w:line="240" w:lineRule="auto"/>
        <w:ind w:left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</w:p>
    <w:p w14:paraId="03AA52FF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Heimat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luty 2025, s. III („Jednojęzyczność jest mitem”)</w:t>
      </w:r>
    </w:p>
    <w:p w14:paraId="383EB46A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Heimat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marzec 2025, s. I („Wielkie Ślizganie ma dobry cel”) </w:t>
      </w:r>
    </w:p>
    <w:p w14:paraId="589C0DB0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Heimat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marzec 2025, s. IV („Niemiecki nie tylko na lekcji”)</w:t>
      </w:r>
    </w:p>
    <w:p w14:paraId="75C60834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Heimat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marzec 2025, s. IV („Wochenblatt.pl w nowej odsłonie”)</w:t>
      </w:r>
    </w:p>
    <w:p w14:paraId="4935A8FA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Heimat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czerwiec 2025, s.  III („Przegląd zespołów dziecięcych MN”) </w:t>
      </w:r>
    </w:p>
    <w:p w14:paraId="2AA062DA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Heimat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lipiec 2025, s. II  („Dobra zabawa z niemieckim”)</w:t>
      </w:r>
    </w:p>
    <w:p w14:paraId="65FD0B7A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Heimat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lipiec 2025, s. IV („Letnie Laboratorium Talentów”)</w:t>
      </w:r>
    </w:p>
    <w:p w14:paraId="37AE2FB2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Heimat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listopad 2025, s. III („</w:t>
      </w: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Jugendbox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odbył się 10 raz”)</w:t>
      </w:r>
    </w:p>
    <w:p w14:paraId="30689A7A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Heimat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listopad 2025, s. IV(„Pamięć o wojnie i ofiarach”)</w:t>
      </w:r>
    </w:p>
    <w:p w14:paraId="37FB19DB" w14:textId="77777777" w:rsidR="00234993" w:rsidRPr="00234993" w:rsidRDefault="00234993" w:rsidP="00234993">
      <w:pPr>
        <w:widowControl w:val="0"/>
        <w:spacing w:after="0" w:line="240" w:lineRule="auto"/>
        <w:ind w:left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</w:p>
    <w:p w14:paraId="371BB0BD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Neues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Wochenblatt.pl - nr 2/2025, s. 52</w:t>
      </w:r>
    </w:p>
    <w:p w14:paraId="3C5815C2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Neues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Wochenblatt.pl - nr 6/2025, październik, s. 20-23 oraz  </w:t>
      </w:r>
      <w:hyperlink r:id="rId7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https://wochenblatt.pl/pl/stark-stolz-selbstbewusst/</w:t>
        </w:r>
      </w:hyperlink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</w:t>
      </w:r>
    </w:p>
    <w:p w14:paraId="1A4777D0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color w:val="0000FF"/>
          <w:szCs w:val="20"/>
          <w:u w:val="single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Neues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Wochenblatt.pl - nr 9/2025, grudzień, s.10-11 oraz </w:t>
      </w:r>
      <w:hyperlink r:id="rId8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https://wochenblatt.pl/pl/ein-meilenstein-in-warschau/</w:t>
        </w:r>
      </w:hyperlink>
    </w:p>
    <w:p w14:paraId="42CC3337" w14:textId="77777777" w:rsidR="00234993" w:rsidRPr="00234993" w:rsidRDefault="00234993" w:rsidP="00234993">
      <w:pPr>
        <w:widowControl w:val="0"/>
        <w:spacing w:after="0" w:line="240" w:lineRule="auto"/>
        <w:ind w:left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</w:p>
    <w:p w14:paraId="2ED597DA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Times New Roman" w:hAnsi="Times New Roman" w:cs="Times New Roman"/>
          <w:szCs w:val="20"/>
          <w:lang w:eastAsia="zh-CN"/>
          <w14:ligatures w14:val="none"/>
        </w:rPr>
        <w:t>Wochenblatt</w:t>
      </w:r>
      <w:proofErr w:type="spellEnd"/>
      <w:r w:rsidRPr="00234993">
        <w:rPr>
          <w:rFonts w:ascii="Times New Roman" w:eastAsia="Times New Roman" w:hAnsi="Times New Roman" w:cs="Times New Roman"/>
          <w:szCs w:val="20"/>
          <w:lang w:eastAsia="zh-CN"/>
          <w14:ligatures w14:val="none"/>
        </w:rPr>
        <w:t xml:space="preserve"> TV z 28.11.2025,  </w:t>
      </w:r>
      <w:hyperlink r:id="rId9" w:history="1">
        <w:r w:rsidRPr="00234993">
          <w:rPr>
            <w:rFonts w:ascii="Times New Roman" w:eastAsia="Times New Roma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https://www.youtube.com/watch?v=tNrM6KUsDZE</w:t>
        </w:r>
      </w:hyperlink>
      <w:r w:rsidRPr="00234993">
        <w:rPr>
          <w:rFonts w:ascii="Times New Roman" w:eastAsia="Times New Roman" w:hAnsi="Times New Roman" w:cs="Times New Roman"/>
          <w:szCs w:val="20"/>
          <w:lang w:eastAsia="zh-CN"/>
          <w14:ligatures w14:val="none"/>
        </w:rPr>
        <w:t xml:space="preserve">   6:00-10:00</w:t>
      </w:r>
    </w:p>
    <w:p w14:paraId="532F5BFD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Wochenblatt.TV z 19.09.2025,  </w:t>
      </w:r>
      <w:hyperlink r:id="rId10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https://www.youtube.com/watch?v=IeP96w-RCtk</w:t>
        </w:r>
      </w:hyperlink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 5:00-8:20</w:t>
      </w:r>
    </w:p>
    <w:p w14:paraId="5AE8D1EC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Wochenblatt.TV z 5.09.2025,    </w:t>
      </w:r>
      <w:hyperlink r:id="rId11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https://www.youtube.com/watch?v=iWacXHFNDZE&amp;t=446s</w:t>
        </w:r>
      </w:hyperlink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   0:00-0:52 </w:t>
      </w:r>
    </w:p>
    <w:p w14:paraId="30CA42D8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Wochenblatt.TV z 22.08.2025, </w:t>
      </w:r>
      <w:hyperlink r:id="rId12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https://www.youtube.com/watch?v=tp3MOblu584</w:t>
        </w:r>
      </w:hyperlink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 0:00-3:30</w:t>
      </w:r>
    </w:p>
    <w:p w14:paraId="5A7338D3" w14:textId="77777777" w:rsidR="00234993" w:rsidRPr="00234993" w:rsidRDefault="00234993" w:rsidP="00234993">
      <w:pPr>
        <w:widowControl w:val="0"/>
        <w:spacing w:after="0" w:line="240" w:lineRule="auto"/>
        <w:ind w:left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</w:p>
    <w:p w14:paraId="1157E71F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Schlesien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</w:t>
      </w: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Journal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z 22.10.2025,  </w:t>
      </w:r>
      <w:hyperlink r:id="rId13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https://opole.tvp.pl/89603336/schlesien-journal-22-pazdziernika-2025-zobacz-program</w:t>
        </w:r>
      </w:hyperlink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0:00-2:00</w:t>
      </w:r>
    </w:p>
    <w:p w14:paraId="744A5C63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Schlesien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</w:t>
      </w: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Journal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z 25.06.2025, </w:t>
      </w:r>
      <w:hyperlink r:id="rId14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https://www.youtube.com/watch?v=qz5xUXGAtd4</w:t>
        </w:r>
      </w:hyperlink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0:00-1:08 + 6:30-8:20</w:t>
      </w:r>
    </w:p>
    <w:p w14:paraId="63C730C8" w14:textId="77777777" w:rsidR="00234993" w:rsidRPr="00234993" w:rsidRDefault="00234993" w:rsidP="00234993">
      <w:pPr>
        <w:widowControl w:val="0"/>
        <w:spacing w:after="0" w:line="240" w:lineRule="auto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</w:p>
    <w:p w14:paraId="6BA75B5E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Mniejszość Niemiecka świętuje 35 </w:t>
      </w:r>
      <w:proofErr w:type="spellStart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>Geburtstag</w:t>
      </w:r>
      <w:proofErr w:type="spellEnd"/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 </w:t>
      </w:r>
      <w:hyperlink r:id="rId15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https://opowiecie.info/mniejszosc-niemiecka-swietuje-35-geburtstag/</w:t>
        </w:r>
      </w:hyperlink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</w:t>
      </w:r>
    </w:p>
    <w:p w14:paraId="0E6928E0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i/>
          <w:iCs/>
          <w:szCs w:val="20"/>
          <w:lang w:eastAsia="zh-CN"/>
          <w14:ligatures w14:val="none"/>
        </w:rPr>
      </w:pPr>
      <w:r w:rsidRPr="00234993">
        <w:rPr>
          <w:rFonts w:ascii="Times New Roman" w:eastAsia="SimSun" w:hAnsi="Times New Roman" w:cs="Times New Roman"/>
          <w:i/>
          <w:iCs/>
          <w:szCs w:val="20"/>
          <w:lang w:eastAsia="zh-CN"/>
          <w14:ligatures w14:val="none"/>
        </w:rPr>
        <w:t xml:space="preserve">Mniejszość niemiecka. „Powoli wracamy do normalności”, </w:t>
      </w:r>
      <w:hyperlink r:id="rId16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https://www.dw.com/pl/ryszard-galla-o-mniejszo%C5%9Bci-niemieckiej-powoli-wracamy-do-normalno%C5%9Bci/a-74633867</w:t>
        </w:r>
      </w:hyperlink>
    </w:p>
    <w:p w14:paraId="7351D970" w14:textId="77777777" w:rsidR="00234993" w:rsidRPr="00234993" w:rsidRDefault="00234993" w:rsidP="00234993">
      <w:pPr>
        <w:widowControl w:val="0"/>
        <w:spacing w:after="0" w:line="240" w:lineRule="auto"/>
        <w:rPr>
          <w:rFonts w:ascii="Times New Roman" w:eastAsia="SimSun" w:hAnsi="Times New Roman" w:cs="Times New Roman"/>
          <w:color w:val="0000FF"/>
          <w:szCs w:val="20"/>
          <w:u w:val="single"/>
          <w:lang w:eastAsia="zh-CN"/>
          <w14:ligatures w14:val="none"/>
        </w:rPr>
      </w:pPr>
    </w:p>
    <w:p w14:paraId="260F8324" w14:textId="77777777" w:rsidR="00234993" w:rsidRPr="00234993" w:rsidRDefault="00234993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i/>
          <w:iCs/>
          <w:szCs w:val="20"/>
          <w:lang w:eastAsia="zh-CN"/>
          <w14:ligatures w14:val="none"/>
        </w:rPr>
      </w:pPr>
      <w:r w:rsidRPr="00234993">
        <w:rPr>
          <w:rFonts w:ascii="Arial" w:eastAsia="SimSun" w:hAnsi="Arial" w:cs="Arial"/>
          <w:i/>
          <w:iCs/>
          <w:szCs w:val="36"/>
          <w:lang w:eastAsia="zh-CN"/>
          <w14:ligatures w14:val="none"/>
        </w:rPr>
        <w:t>W szkole średniej można się uczyć niemieckiego jako języka mniejszości,</w:t>
      </w:r>
      <w:r w:rsidRPr="00234993">
        <w:rPr>
          <w:rFonts w:ascii="Arial" w:eastAsia="SimSun" w:hAnsi="Arial" w:cs="Arial"/>
          <w:b/>
          <w:bCs/>
          <w:szCs w:val="36"/>
          <w:lang w:eastAsia="zh-CN"/>
          <w14:ligatures w14:val="none"/>
        </w:rPr>
        <w:t xml:space="preserve"> </w:t>
      </w:r>
      <w:hyperlink r:id="rId17" w:history="1">
        <w:r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https://opolska360.pl/w-szkole-sredniej-mozna-sie-uczyc-niemieckiego-jako-jezyka-mniejszosci</w:t>
        </w:r>
      </w:hyperlink>
      <w:r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</w:t>
      </w:r>
    </w:p>
    <w:p w14:paraId="3C26D3D2" w14:textId="77777777" w:rsidR="00234993" w:rsidRPr="00234993" w:rsidRDefault="00234993" w:rsidP="00234993">
      <w:pPr>
        <w:widowControl w:val="0"/>
        <w:spacing w:after="0" w:line="240" w:lineRule="auto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</w:p>
    <w:p w14:paraId="3898EDAA" w14:textId="77777777" w:rsidR="00234993" w:rsidRPr="00234993" w:rsidRDefault="009115F1" w:rsidP="00234993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eastAsia="SimSun" w:hAnsi="Times New Roman" w:cs="Times New Roman"/>
          <w:color w:val="0000FF"/>
          <w:szCs w:val="20"/>
          <w:u w:val="single"/>
          <w:lang w:eastAsia="zh-CN"/>
          <w14:ligatures w14:val="none"/>
        </w:rPr>
      </w:pPr>
      <w:hyperlink r:id="rId18" w:history="1">
        <w:r w:rsidR="00234993" w:rsidRPr="00234993">
          <w:rPr>
            <w:rFonts w:ascii="Times New Roman" w:eastAsia="SimSun" w:hAnsi="Times New Roman" w:cs="Times New Roman"/>
            <w:color w:val="000000"/>
            <w:szCs w:val="20"/>
            <w:lang w:eastAsia="zh-CN"/>
            <w14:ligatures w14:val="none"/>
          </w:rPr>
          <w:t>Strassenfest na Placu Wolności w Opolu. „Piękny przykład budowania mostów ponad podziałami” | Nowa Trybuna Opolska</w:t>
        </w:r>
      </w:hyperlink>
      <w:r w:rsidR="00234993"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 </w:t>
      </w:r>
      <w:hyperlink r:id="rId19" w:history="1">
        <w:r w:rsidR="00234993" w:rsidRPr="00234993">
          <w:rPr>
            <w:rFonts w:ascii="Times New Roman" w:eastAsia="SimSun" w:hAnsi="Times New Roman" w:cs="Times New Roman"/>
            <w:color w:val="0000FF"/>
            <w:szCs w:val="20"/>
            <w:u w:val="single"/>
            <w:lang w:eastAsia="zh-CN"/>
            <w14:ligatures w14:val="none"/>
          </w:rPr>
          <w:t>https://nto.pl/strassenfest-na-placu-wolnosci-w-opolu-piekny-przyklad-budowania-mostow-ponad-podzialami/ar/c1p2-27943313?utm</w:t>
        </w:r>
      </w:hyperlink>
      <w:r w:rsidR="00234993" w:rsidRPr="00234993">
        <w:rPr>
          <w:rFonts w:ascii="Times New Roman" w:eastAsia="SimSun" w:hAnsi="Times New Roman" w:cs="Times New Roman"/>
          <w:szCs w:val="20"/>
          <w:lang w:eastAsia="zh-CN"/>
          <w14:ligatures w14:val="none"/>
        </w:rPr>
        <w:t xml:space="preserve"> </w:t>
      </w:r>
    </w:p>
    <w:p w14:paraId="5DE26C72" w14:textId="77777777" w:rsidR="00234993" w:rsidRPr="00234993" w:rsidRDefault="00234993" w:rsidP="00234993">
      <w:pPr>
        <w:widowControl w:val="0"/>
        <w:spacing w:after="0" w:line="240" w:lineRule="auto"/>
        <w:rPr>
          <w:rFonts w:ascii="Times New Roman" w:eastAsia="SimSun" w:hAnsi="Times New Roman" w:cs="Times New Roman"/>
          <w:szCs w:val="20"/>
          <w:lang w:eastAsia="zh-CN"/>
          <w14:ligatures w14:val="none"/>
        </w:rPr>
      </w:pPr>
    </w:p>
    <w:p w14:paraId="6FF817FD" w14:textId="77777777" w:rsidR="00234993" w:rsidRDefault="00234993" w:rsidP="00F64AD3">
      <w:pPr>
        <w:pStyle w:val="Tretekstu"/>
        <w:jc w:val="center"/>
        <w:rPr>
          <w:b/>
          <w:sz w:val="24"/>
          <w:szCs w:val="20"/>
        </w:rPr>
      </w:pPr>
    </w:p>
    <w:p w14:paraId="0D237BFB" w14:textId="77777777" w:rsidR="00234993" w:rsidRDefault="00234993" w:rsidP="00F64AD3">
      <w:pPr>
        <w:pStyle w:val="Tretekstu"/>
        <w:jc w:val="center"/>
        <w:rPr>
          <w:b/>
          <w:sz w:val="24"/>
          <w:szCs w:val="20"/>
        </w:rPr>
      </w:pPr>
    </w:p>
    <w:p w14:paraId="42F96764" w14:textId="3347CA34" w:rsidR="00F64AD3" w:rsidRPr="006F582F" w:rsidRDefault="00F64AD3" w:rsidP="00F64AD3">
      <w:pPr>
        <w:pStyle w:val="Tretekstu"/>
        <w:jc w:val="center"/>
        <w:rPr>
          <w:b/>
          <w:sz w:val="24"/>
          <w:szCs w:val="20"/>
        </w:rPr>
      </w:pPr>
      <w:r w:rsidRPr="006F582F">
        <w:rPr>
          <w:b/>
          <w:sz w:val="24"/>
          <w:szCs w:val="20"/>
        </w:rPr>
        <w:lastRenderedPageBreak/>
        <w:t>Organizator</w:t>
      </w:r>
    </w:p>
    <w:p w14:paraId="7500401E" w14:textId="77777777" w:rsidR="00F64AD3" w:rsidRPr="00192434" w:rsidRDefault="00F64AD3" w:rsidP="00F64AD3">
      <w:pPr>
        <w:pStyle w:val="Tretekstu"/>
        <w:spacing w:before="1"/>
        <w:jc w:val="center"/>
        <w:rPr>
          <w:sz w:val="20"/>
          <w:szCs w:val="20"/>
        </w:rPr>
      </w:pPr>
      <w:r>
        <w:rPr>
          <w:rFonts w:eastAsia="Calibri"/>
          <w:b/>
          <w:noProof/>
          <w:color w:val="auto"/>
          <w:sz w:val="20"/>
          <w:szCs w:val="20"/>
          <w:lang w:val="de-DE" w:eastAsia="de-DE"/>
        </w:rPr>
        <w:drawing>
          <wp:inline distT="0" distB="0" distL="0" distR="0" wp14:anchorId="64B65602" wp14:editId="72F20E4A">
            <wp:extent cx="3924300" cy="878834"/>
            <wp:effectExtent l="0" t="0" r="0" b="0"/>
            <wp:docPr id="6" name="Obraz 6" descr="organizator log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ganizator logo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707" cy="88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FAC2A" w14:textId="367476AF" w:rsidR="00F64AD3" w:rsidRPr="006F582F" w:rsidRDefault="00F64AD3" w:rsidP="00F64AD3">
      <w:pPr>
        <w:jc w:val="center"/>
        <w:rPr>
          <w:rFonts w:ascii="Times New Roman" w:hAnsi="Times New Roman" w:cs="Times New Roman"/>
          <w:b/>
          <w:sz w:val="24"/>
        </w:rPr>
      </w:pPr>
      <w:r w:rsidRPr="006F582F">
        <w:rPr>
          <w:rFonts w:ascii="Times New Roman" w:hAnsi="Times New Roman" w:cs="Times New Roman"/>
          <w:b/>
          <w:sz w:val="24"/>
        </w:rPr>
        <w:t>Partnerzy</w:t>
      </w:r>
    </w:p>
    <w:p w14:paraId="25D608A4" w14:textId="0BC64026" w:rsidR="00F64AD3" w:rsidRPr="00F64AD3" w:rsidRDefault="00F64AD3" w:rsidP="00F64AD3">
      <w:pPr>
        <w:jc w:val="center"/>
        <w:rPr>
          <w:rFonts w:ascii="Times New Roman" w:hAnsi="Times New Roman" w:cs="Times New Roman"/>
          <w:b/>
        </w:rPr>
      </w:pPr>
      <w:r w:rsidRPr="00192434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  <w:noProof/>
          <w:lang w:val="de-DE" w:eastAsia="de-DE"/>
        </w:rPr>
        <w:drawing>
          <wp:inline distT="0" distB="0" distL="0" distR="0" wp14:anchorId="40038004" wp14:editId="0C2BC4AC">
            <wp:extent cx="1962150" cy="701907"/>
            <wp:effectExtent l="0" t="0" r="0" b="3175"/>
            <wp:docPr id="1" name="Obraz 1" descr="psp komprachac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sp komprachacic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4267" cy="709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434">
        <w:rPr>
          <w:rFonts w:ascii="Times New Roman" w:hAnsi="Times New Roman" w:cs="Times New Roman"/>
          <w:b/>
          <w:noProof/>
          <w:lang w:val="de-DE" w:eastAsia="de-DE"/>
        </w:rPr>
        <w:drawing>
          <wp:inline distT="0" distB="0" distL="0" distR="0" wp14:anchorId="470FCD20" wp14:editId="15B5122D">
            <wp:extent cx="876300" cy="616656"/>
            <wp:effectExtent l="0" t="0" r="0" b="0"/>
            <wp:docPr id="5" name="Obraz 5" descr="C:\Users\Daniel.Bewko\AppData\Local\Microsoft\Windows\INetCache\Content.Word\osir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aniel.Bewko\AppData\Local\Microsoft\Windows\INetCache\Content.Word\osir_logo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638" cy="62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63520" w14:textId="6FCAC730" w:rsidR="00F64AD3" w:rsidRPr="006F582F" w:rsidRDefault="00F64AD3" w:rsidP="00F64AD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</w:rPr>
        <w:t>Finansowa</w:t>
      </w:r>
      <w:r w:rsidRPr="006F582F">
        <w:rPr>
          <w:rFonts w:ascii="Times New Roman" w:hAnsi="Times New Roman" w:cs="Times New Roman"/>
          <w:b/>
          <w:sz w:val="24"/>
        </w:rPr>
        <w:t>nie</w:t>
      </w:r>
    </w:p>
    <w:p w14:paraId="2D5ABA8C" w14:textId="0BA9BFDF" w:rsidR="00171A5A" w:rsidRPr="00F64AD3" w:rsidRDefault="00F64AD3" w:rsidP="00F64AD3">
      <w:pPr>
        <w:jc w:val="center"/>
        <w:rPr>
          <w:color w:val="000000"/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75F4E1DA" wp14:editId="3C810FC1">
            <wp:extent cx="1933575" cy="510464"/>
            <wp:effectExtent l="0" t="0" r="0" b="0"/>
            <wp:docPr id="4" name="Obraz 4" descr="finansowanie mswi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nsowanie mswia logo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578" cy="513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de-DE"/>
        </w:rPr>
        <w:drawing>
          <wp:inline distT="0" distB="0" distL="0" distR="0" wp14:anchorId="04F60B28" wp14:editId="468257B2">
            <wp:extent cx="1123533" cy="1146619"/>
            <wp:effectExtent l="0" t="0" r="0" b="0"/>
            <wp:docPr id="3" name="Obraz 3" descr="finansowanie bmi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nansowanie bmi logo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354" cy="116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15F1">
        <w:rPr>
          <w:noProof/>
        </w:rPr>
        <w:drawing>
          <wp:inline distT="0" distB="0" distL="0" distR="0" wp14:anchorId="59B37175" wp14:editId="0BB85A96">
            <wp:extent cx="1228725" cy="573821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11" cy="610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1A5A" w:rsidRPr="00F64AD3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D748CE" w14:textId="77777777" w:rsidR="00F64AD3" w:rsidRDefault="00F64AD3" w:rsidP="00F64AD3">
      <w:pPr>
        <w:spacing w:after="0" w:line="240" w:lineRule="auto"/>
      </w:pPr>
      <w:r>
        <w:separator/>
      </w:r>
    </w:p>
  </w:endnote>
  <w:endnote w:type="continuationSeparator" w:id="0">
    <w:p w14:paraId="4DE25B3D" w14:textId="77777777" w:rsidR="00F64AD3" w:rsidRDefault="00F64AD3" w:rsidP="00F6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FCA1E" w14:textId="77777777" w:rsidR="00F64AD3" w:rsidRDefault="00F64AD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5A55D4" w14:textId="77777777" w:rsidR="00F64AD3" w:rsidRDefault="00F64AD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644EEB" w14:textId="77777777" w:rsidR="00F64AD3" w:rsidRDefault="00F64A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704698" w14:textId="77777777" w:rsidR="00F64AD3" w:rsidRDefault="00F64AD3" w:rsidP="00F64AD3">
      <w:pPr>
        <w:spacing w:after="0" w:line="240" w:lineRule="auto"/>
      </w:pPr>
      <w:r>
        <w:separator/>
      </w:r>
    </w:p>
  </w:footnote>
  <w:footnote w:type="continuationSeparator" w:id="0">
    <w:p w14:paraId="64EDBFD5" w14:textId="77777777" w:rsidR="00F64AD3" w:rsidRDefault="00F64AD3" w:rsidP="00F6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F75E12" w14:textId="0510EE8F" w:rsidR="00F64AD3" w:rsidRDefault="009115F1">
    <w:pPr>
      <w:pStyle w:val="Nagwek"/>
    </w:pPr>
    <w:r>
      <w:rPr>
        <w:noProof/>
        <w:lang w:val="de-DE" w:eastAsia="de-DE"/>
      </w:rPr>
      <w:pict w14:anchorId="759C8D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614954" o:spid="_x0000_s2050" type="#_x0000_t75" style="position:absolute;margin-left:0;margin-top:0;width:453.3pt;height:453.3pt;z-index:-251657216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BD7E2E" w14:textId="11EE9358" w:rsidR="00F64AD3" w:rsidRDefault="009115F1">
    <w:pPr>
      <w:pStyle w:val="Nagwek"/>
    </w:pPr>
    <w:r>
      <w:rPr>
        <w:noProof/>
        <w:lang w:val="de-DE" w:eastAsia="de-DE"/>
      </w:rPr>
      <w:pict w14:anchorId="089751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614955" o:spid="_x0000_s2051" type="#_x0000_t75" style="position:absolute;margin-left:0;margin-top:0;width:453.3pt;height:453.3pt;z-index:-251656192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BAB5BC" w14:textId="5C3448DD" w:rsidR="00F64AD3" w:rsidRDefault="009115F1">
    <w:pPr>
      <w:pStyle w:val="Nagwek"/>
    </w:pPr>
    <w:r>
      <w:rPr>
        <w:noProof/>
        <w:lang w:val="de-DE" w:eastAsia="de-DE"/>
      </w:rPr>
      <w:pict w14:anchorId="5CDC28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614953" o:spid="_x0000_s2049" type="#_x0000_t75" style="position:absolute;margin-left:0;margin-top:0;width:453.3pt;height:453.3pt;z-index:-251658240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9E3269"/>
    <w:multiLevelType w:val="singleLevel"/>
    <w:tmpl w:val="28687A20"/>
    <w:name w:val="Bullet 1"/>
    <w:lvl w:ilvl="0">
      <w:numFmt w:val="bullet"/>
      <w:lvlText w:val=""/>
      <w:lvlJc w:val="left"/>
      <w:pPr>
        <w:ind w:left="0" w:firstLine="0"/>
      </w:pPr>
      <w:rPr>
        <w:rFonts w:ascii="Wingdings" w:eastAsia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4CE"/>
    <w:rsid w:val="00171A5A"/>
    <w:rsid w:val="00234993"/>
    <w:rsid w:val="0056161B"/>
    <w:rsid w:val="00656BA9"/>
    <w:rsid w:val="00805E6E"/>
    <w:rsid w:val="009115F1"/>
    <w:rsid w:val="00B354CE"/>
    <w:rsid w:val="00E96EBC"/>
    <w:rsid w:val="00F6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F22A38B"/>
  <w15:chartTrackingRefBased/>
  <w15:docId w15:val="{45DD1788-C15D-44D7-A9E0-A4F720088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354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354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354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354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354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354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354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354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354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354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354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354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354C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354C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354C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354C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354C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354C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354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35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354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354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354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354C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354C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354C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354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354C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354CE"/>
    <w:rPr>
      <w:b/>
      <w:bCs/>
      <w:smallCaps/>
      <w:color w:val="2F5496" w:themeColor="accent1" w:themeShade="BF"/>
      <w:spacing w:val="5"/>
    </w:rPr>
  </w:style>
  <w:style w:type="paragraph" w:customStyle="1" w:styleId="Tretekstu">
    <w:name w:val="Treść tekstu"/>
    <w:basedOn w:val="Normalny"/>
    <w:uiPriority w:val="1"/>
    <w:qFormat/>
    <w:rsid w:val="00F64AD3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64A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4AD3"/>
  </w:style>
  <w:style w:type="paragraph" w:styleId="Stopka">
    <w:name w:val="footer"/>
    <w:basedOn w:val="Normalny"/>
    <w:link w:val="StopkaZnak"/>
    <w:uiPriority w:val="99"/>
    <w:unhideWhenUsed/>
    <w:rsid w:val="00F64A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4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63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pole.tvp.pl/89603336/schlesien-journal-22-pazdziernika-2025-zobacz-program" TargetMode="External"/><Relationship Id="rId18" Type="http://schemas.openxmlformats.org/officeDocument/2006/relationships/hyperlink" Target="https://nto.pl/strassenfest-na-placu-wolnosci-w-opolu-piekny-przyklad-budowania-mostow-ponad-podzialami/ar/c1p2-27943313?utm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2.png"/><Relationship Id="rId7" Type="http://schemas.openxmlformats.org/officeDocument/2006/relationships/hyperlink" Target="https://wochenblatt.pl/pl/stark-stolz-selbstbewusst/" TargetMode="External"/><Relationship Id="rId12" Type="http://schemas.openxmlformats.org/officeDocument/2006/relationships/hyperlink" Target="https://www.youtube.com/watch?v=tp3MOblu584" TargetMode="External"/><Relationship Id="rId17" Type="http://schemas.openxmlformats.org/officeDocument/2006/relationships/hyperlink" Target="https://opolska360.pl/w-szkole-sredniej-mozna-sie-uczyc-niemieckiego-jako-jezyka-mniejszosci" TargetMode="External"/><Relationship Id="rId25" Type="http://schemas.openxmlformats.org/officeDocument/2006/relationships/image" Target="media/image6.gi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dw.com/pl/ryszard-galla-o-mniejszo&#347;ci-niemieckiej-powoli-wracamy-do-normalno&#347;ci/a-74633867" TargetMode="External"/><Relationship Id="rId20" Type="http://schemas.openxmlformats.org/officeDocument/2006/relationships/image" Target="media/image1.png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iWacXHFNDZE&amp;t=446s" TargetMode="External"/><Relationship Id="rId24" Type="http://schemas.openxmlformats.org/officeDocument/2006/relationships/image" Target="media/image5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opowiecie.info/mniejszosc-niemiecka-swietuje-35-geburtstag/" TargetMode="External"/><Relationship Id="rId23" Type="http://schemas.openxmlformats.org/officeDocument/2006/relationships/image" Target="media/image4.png"/><Relationship Id="rId28" Type="http://schemas.openxmlformats.org/officeDocument/2006/relationships/footer" Target="footer1.xml"/><Relationship Id="rId10" Type="http://schemas.openxmlformats.org/officeDocument/2006/relationships/hyperlink" Target="https://www.youtube.com/watch?v=IeP96w-RCtk" TargetMode="External"/><Relationship Id="rId19" Type="http://schemas.openxmlformats.org/officeDocument/2006/relationships/hyperlink" Target="https://nto.pl/strassenfest-na-placu-wolnosci-w-opolu-piekny-przyklad-budowania-mostow-ponad-podzialami/ar/c1p2-27943313?utm" TargetMode="External"/><Relationship Id="rId31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tNrM6KUsDZE" TargetMode="External"/><Relationship Id="rId14" Type="http://schemas.openxmlformats.org/officeDocument/2006/relationships/hyperlink" Target="https://www.youtube.com/watch?v=qz5xUXGAtd4" TargetMode="External"/><Relationship Id="rId22" Type="http://schemas.openxmlformats.org/officeDocument/2006/relationships/image" Target="media/image3.png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hyperlink" Target="https://wochenblatt.pl/pl/ein-meilenstein-in-warschau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514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bewko</dc:creator>
  <cp:keywords/>
  <dc:description/>
  <cp:lastModifiedBy>Anna Koschny</cp:lastModifiedBy>
  <cp:revision>6</cp:revision>
  <dcterms:created xsi:type="dcterms:W3CDTF">2025-01-26T11:12:00Z</dcterms:created>
  <dcterms:modified xsi:type="dcterms:W3CDTF">2026-01-26T10:13:00Z</dcterms:modified>
</cp:coreProperties>
</file>