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2024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V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-VI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</w:p>
    <w:p w:rsidR="000331C4" w:rsidRPr="00330FF0" w:rsidRDefault="00176DB7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>
        <w:rPr>
          <w:rFonts w:ascii="Times New Roman" w:hAnsi="Times New Roman" w:cs="Times New Roman"/>
          <w:b/>
          <w:i/>
          <w:color w:val="000000" w:themeColor="text1"/>
          <w:sz w:val="40"/>
        </w:rPr>
        <w:t>Finał wojewódzki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 dn. 2</w:t>
      </w:r>
      <w:r>
        <w:rPr>
          <w:rFonts w:ascii="Times New Roman" w:hAnsi="Times New Roman" w:cs="Times New Roman"/>
          <w:b/>
          <w:i/>
          <w:color w:val="000000" w:themeColor="text1"/>
          <w:sz w:val="40"/>
        </w:rPr>
        <w:t>2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.0</w:t>
      </w:r>
      <w:r>
        <w:rPr>
          <w:rFonts w:ascii="Times New Roman" w:hAnsi="Times New Roman" w:cs="Times New Roman"/>
          <w:b/>
          <w:i/>
          <w:color w:val="000000" w:themeColor="text1"/>
          <w:sz w:val="40"/>
        </w:rPr>
        <w:t>4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.2024 r., godz. 10:30</w:t>
      </w:r>
      <w:bookmarkStart w:id="0" w:name="_GoBack"/>
      <w:bookmarkEnd w:id="0"/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330FF0" w:rsidRDefault="00330F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lastRenderedPageBreak/>
        <w:t xml:space="preserve">1. Która z odpowiedzi pokazuje, jak koła DFK realizowały motyw przewodni projektu „Ożywienie doków spotkań” w 2023 roku?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 xml:space="preserve">a. W kole DFK z Opola czytano listy rodziny </w:t>
      </w:r>
      <w:proofErr w:type="spellStart"/>
      <w:r w:rsidRPr="00176DB7">
        <w:rPr>
          <w:rFonts w:ascii="Calibri" w:eastAsia="Calibri" w:hAnsi="Calibri" w:cs="Times New Roman"/>
        </w:rPr>
        <w:t>Donnersmarcków</w:t>
      </w:r>
      <w:proofErr w:type="spellEnd"/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Koło DFK z Krakowa przygotowało wystawę o historii przodków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Mniejszość niemiecka ze Świdwina poznawała historię regionu na rowerze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Koło DFK z Olesna przygotowało wystawę o historii przodków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2. Dom Współpracy Polsko-Niemieckiej zorganizował po raz pierwszy w ramach projektu „Archiwum Historii mówionej” obóz letni dla młodzieży ze Śląska w nadmorskiej miejscowości Ustka. Jaki był temat przewodni tego wyjazdu?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Spotkania z młodzieżą z Niemiec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Spotkania z lokalnymi kołami DFK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Zachowane wspomnienia - Spotkania ze współczesnymi świadkami historii mniejszości niemieckiej na Pomorzu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Spotkania z politykami z Polski i Niemiec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3. Z jakiego powodu Federalistyczna Unia Europejskich Grup Narodowościowych zajmuje się przede wszystkim prawami człowieka?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Gdyż dostała takie zadanie od Unii Europejskiej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Gdyż tak jest zapisane w konstytucji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Gdyż prawa mniejszości są rozumiane jako część praw człowieka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Gdyż takie było postanowienie rządów państw europejskich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4. Do najważniejszych zadań dla Grupy Roboczej Mniejszości Niemieckich, która działa w ramach Federalistycznej Unii Europejskich Grup Narodowościowych (FUEN) należą m.in.: 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Zorganizowanie spotkania (forum) w kraju, w którym mieszkają przedstawiciele mniejszości niemieckiej, celem poznania bliżej ich problemów i wyzwań, przed którymi stoją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Intensyfikacja współpracy tylko z Polonią w Niemczech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Rozwój działań ekologicznych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Intensyfikacja współpracy z mniejszościami w Stanach Zjednoczonych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5. W 2023 roku Dom Współpracy Polsko-Niemieckiej obchodził 25 jubileusz powstania. Jakie są dzisiaj najważniejsze obszary jego działalności?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Działalność sportowa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Promowanie dwujęzyczności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Praca z osobami starszymi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Działalność proekologiczna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6. W 2023 roku Dom Współpracy Polsko-Niemieckiej obchodził 25 jubileusz powstania. Do jakich grup odbiorców kieruje swoje projekty?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Tylko dla dzieci mniejszości niemieckiej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Tylko dla seniorów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Do zainteresowanych projektami ekonomicznymi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Do wszystkich ludzi, którzy interesują się tematyką polsko-niemiecką w obszarze kultury i edukacji politycznej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Default="00176DB7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br w:type="page"/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lastRenderedPageBreak/>
        <w:t xml:space="preserve">7. Czego dotyczyły pytania, które zadała mniejszość niemiecka ministrowi edukacji i nauki w marcu 2023 roku?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Sytuacji nauczania języka niemieckiego jako języka obcego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Przyszłości nauczycieli języka niemieckiego, którzy stracili pracę w związku z dyskryminującymi decyzjami ministra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Podręczników do nauczania historii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Podręczników do nauczania języka mniejszości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8. W marcu 2023 roku odbyła się w Katowicach konferencja „Regiony przyszłością Europy”. Podczas konferencji uczestnicy poznali zwycięzców pierwszej edycji konkursu „Innowacyjny Śląsk Przyszłości”. Jakie zadanie mieli młodzi ludzie uczestniczący w tym konkursie?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Napisanie eseju, w którym opisali, jak będzie wyglądać Polska w roku 2050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 xml:space="preserve">b. Napisanie wiersza o Śląsku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Napisanie wiersza o mniejszości niemieckiej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Napisanie eseju, w którym opisali, jak będzie wyglądać Śląsk, nie tylko województwo śląskie, w roku 2050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9. O jakiej możliwości opowiedziała koordynatorka projektu „Aktywizacja Kół Terenowych BJDM” podczas happeningu młodzieży mniejszości niemieckiej w Opolu w czerwcu 2023 roku?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O możliwości wyjazdu wszystkich kół terenowych do Niemiec na czas wakacji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O możliwości uczestnictwa w kursach językowych organizowanych przez BJDM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O otrzymaniu wsparcia finansowego na realizację własnych inicjatyw młodzieżowych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O otrzymaniu wsparcia finansowego na realizację warsztatów językowyc</w:t>
      </w:r>
      <w:r>
        <w:rPr>
          <w:rFonts w:ascii="Calibri" w:eastAsia="Calibri" w:hAnsi="Calibri" w:cs="Times New Roman"/>
        </w:rPr>
        <w:t>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10. Pani profesor z Frankfurtu nad Odrą, która przedstawiała projekt badawczy podczas konferencji pod tytułem „Granica polsko-niemiecka w okresie międzywojennym” na Górze św. Anny, odbyła ze studentami podróż wzdłuż dawnej granicy polsko-niemieckiej. Jak przebiegała trasa tej podróży i jednocześnie granicy?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Od Wrocławia do Berlina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Od Gliwic do Gdyni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Od Opola do Szczecina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Od Wrocławia do Opola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11. W maju 2023 roku odbyła się trzydniowa konferencja na Górze św. Anny. poświęcona granicy polsko-niemieckiej w okresie międzywojennym. Co było celem wycieczki studyjnej, która została zorganizowana dla uczestników konferencji?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Zwiedzenie bazyliki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Poznanie historii Góry św. Anny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Przybliżenie uczestnikom dawnej granicy polsko-niemieckiej nie tylko dzięki książkom, ale w rzeczywistych miejscach, w których granica przebiegała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Poznanie historii Niemców w XIX w.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Default="00176DB7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br w:type="page"/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lastRenderedPageBreak/>
        <w:t xml:space="preserve">12. Jaki nowy projekt badawczy Centrum Badań Mniejszości Niemieckiej został ogłoszony podczas konferencji na Górze św. Anny w maju 2023 roku?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Projekt poświęcony historii kół DFK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Projekt poświęcony sytuacji językowej mniejszości niemieckiej w Polsce w odniesieniu do przeszłych i obecnych problemów społeczno-politycznych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Projekt poświęcony relacjom polsko-niemieckim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Projekt poświęcony młodzieży mniejszości niemieckiej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13. Jakie dokumenty są szczególnie interesujące dla archiwum Centrum Badań Mniejszości Niemieckiej?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Dokumenty związane z działalnością kulturową największych organizacji mniejszościowych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Dokumenty z XIX w.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Dokumenty związane z działalnością Unii Europejskiej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Dokumenty, które dotyczą zaangażowania w działalności kół DFK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</w:p>
    <w:p w:rsidR="00176DB7" w:rsidRPr="00176DB7" w:rsidRDefault="00176DB7" w:rsidP="00176DB7">
      <w:pPr>
        <w:spacing w:after="0" w:line="240" w:lineRule="auto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14. Jakie prawa związane z mniejszością niemiecką w Polsce są ujęte w Traktacie o dobrym sąsiedztwie i przyjaznej współpracy z 1991 roku?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Prawo do przekraczania granicy polsko-niemieckiej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Prawo dostępu do mediów publicznych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Prawo do wyjazdu do Niemiec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Prawo do wyjazdu do krajów niemieckojęzycznych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 w:line="240" w:lineRule="auto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15. Czemu służy Europejska karta języków regionalnych lub mniejszościowych? </w:t>
      </w:r>
    </w:p>
    <w:p w:rsidR="00176DB7" w:rsidRPr="00176DB7" w:rsidRDefault="00176DB7" w:rsidP="00176DB7">
      <w:pPr>
        <w:spacing w:after="0" w:line="240" w:lineRule="auto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Karta służy promowaniu praw mniejszości niemieckiej w Polsce</w:t>
      </w:r>
    </w:p>
    <w:p w:rsidR="00176DB7" w:rsidRPr="00176DB7" w:rsidRDefault="00176DB7" w:rsidP="00176DB7">
      <w:pPr>
        <w:spacing w:after="0" w:line="240" w:lineRule="auto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Karta służy promowaniu praw mniejszości niemieckiej w Europie</w:t>
      </w:r>
    </w:p>
    <w:p w:rsidR="00176DB7" w:rsidRPr="00176DB7" w:rsidRDefault="00176DB7" w:rsidP="00176DB7">
      <w:pPr>
        <w:spacing w:after="0" w:line="240" w:lineRule="auto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Karta służy przedstawieniu całej historii mniejszości niemieckiej w Polsce</w:t>
      </w:r>
    </w:p>
    <w:p w:rsidR="00176DB7" w:rsidRDefault="00176DB7" w:rsidP="00176DB7">
      <w:pPr>
        <w:spacing w:after="0" w:line="240" w:lineRule="auto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Karta służy ochronie i promowaniu historycznie ukształtowanych języków używanych przez osoby należące do tradycyjnych mniejszości</w:t>
      </w:r>
    </w:p>
    <w:p w:rsidR="00176DB7" w:rsidRPr="00176DB7" w:rsidRDefault="00176DB7" w:rsidP="00176DB7">
      <w:pPr>
        <w:spacing w:after="0" w:line="240" w:lineRule="auto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16. Jak Europejska karta języków regionalnych lub mniejszościowych definiuje języki mniejszościowe?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Termin ten oznacza dialekty w danym państwie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 xml:space="preserve">b. Termin ten oznacza tylko język niemiecki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 xml:space="preserve">c. Termin ten oznacza dialekty występujące w krajach Europy zachodniej 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Termin ten oznacza języki tradycyjnie używane na danym terytorium państwa przez obywateli tego państwa, którzy stanowią grupę mniej liczną niż pozostała część ludności tego państwa i które różnią się od języka urzędowego (języków urzędowych) tego państwa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17. Co m.in. zdaniem wieloletniego posła Mniejszości Niemieckiej Ryszarda </w:t>
      </w:r>
      <w:proofErr w:type="spellStart"/>
      <w:r w:rsidRPr="00176DB7">
        <w:rPr>
          <w:rFonts w:ascii="Calibri" w:eastAsia="Calibri" w:hAnsi="Calibri" w:cs="Times New Roman"/>
          <w:b/>
        </w:rPr>
        <w:t>Galli</w:t>
      </w:r>
      <w:proofErr w:type="spellEnd"/>
      <w:r w:rsidRPr="00176DB7">
        <w:rPr>
          <w:rFonts w:ascii="Calibri" w:eastAsia="Calibri" w:hAnsi="Calibri" w:cs="Times New Roman"/>
          <w:b/>
        </w:rPr>
        <w:t xml:space="preserve"> należy poprawić w Ustawie o mniejszościach narodowych i etnicznych?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Sprawy związane z obecnością mniejszości niemieckiej w mediach publicznych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Sprawy związane z możliwością wyboru na prezydenta przedstawicieli mniejszości narodowych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Sprawy związane z możliwością wyboru na premiera przedstawiciela mniejszości niemieckiej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Sprawy związane z udziałem wszystkich mniejszości w zarządzaniu szkołami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Default="00176DB7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br w:type="page"/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lastRenderedPageBreak/>
        <w:t xml:space="preserve">18. Dlaczego uchwała opolskiego sejmiku sprzed wielu lat w sprawie Tragedii Górnośląskiej była tak ważna zdaniem Norberta </w:t>
      </w:r>
      <w:proofErr w:type="spellStart"/>
      <w:r w:rsidRPr="00176DB7">
        <w:rPr>
          <w:rFonts w:ascii="Calibri" w:eastAsia="Calibri" w:hAnsi="Calibri" w:cs="Times New Roman"/>
          <w:b/>
        </w:rPr>
        <w:t>Rascha</w:t>
      </w:r>
      <w:proofErr w:type="spellEnd"/>
      <w:r w:rsidRPr="00176DB7">
        <w:rPr>
          <w:rFonts w:ascii="Calibri" w:eastAsia="Calibri" w:hAnsi="Calibri" w:cs="Times New Roman"/>
          <w:b/>
        </w:rPr>
        <w:t xml:space="preserve">, który był kiedyś przewodniczącym Towarzystwa Społeczno-Kulturalnego Niemców na Śląsku Opolskim (TSKN)?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Bo ważne było, by pokazać historię Niemców z początków XX w.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Bo ważne było, by pokazać historię i konkretne krzywdy, które spotkały po wojnie Niemców, którzy zamieszkiwali górnośląską ziemię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Bo ważne było, by wskazać na relacje polsko-niemieckie po 1989 roku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Bo ważne było, by opowiedzieć historię mniejszości niemieckiej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19. Dlaczego przy nadawaniu przed laty imienia głównej Sali w Urzędzie Marszałkowskim Województwa Opolskiego (imię Orła Białego) mniejszość niemiecka chciała, by patronował jej złoty orzeł, a nie biały?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a. Bo skłaniała się w nazwie Sali do symbolu regionalnego (z godła Śląska), gdyż sejmik jest parlamentem regionalnym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Bo skłaniała się w nazwie Sali do symbolu narodowego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Bo chciała umieścić w nazwie symbol z flagi niemieckiej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Bo chciała umieścić w nazwie symbol Niemiec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20. Co według wieloletniego posła Mniejszości Niemieckiej Ryszarda </w:t>
      </w:r>
      <w:proofErr w:type="spellStart"/>
      <w:r w:rsidRPr="00176DB7">
        <w:rPr>
          <w:rFonts w:ascii="Calibri" w:eastAsia="Calibri" w:hAnsi="Calibri" w:cs="Times New Roman"/>
          <w:b/>
        </w:rPr>
        <w:t>Galli</w:t>
      </w:r>
      <w:proofErr w:type="spellEnd"/>
      <w:r w:rsidRPr="00176DB7">
        <w:rPr>
          <w:rFonts w:ascii="Calibri" w:eastAsia="Calibri" w:hAnsi="Calibri" w:cs="Times New Roman"/>
          <w:b/>
        </w:rPr>
        <w:t xml:space="preserve"> pomagało w czasach PRL-u podtrzymać pamięć o niemieckości wśród ludzi z niemieckimi korzeniami żyjącymi w Polsce?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 xml:space="preserve">a. Opowiadanie o życiu przed wojną 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b. Spotkania z niemieckimi politykami</w:t>
      </w:r>
    </w:p>
    <w:p w:rsidR="00176DB7" w:rsidRPr="00176DB7" w:rsidRDefault="00176DB7" w:rsidP="00176DB7">
      <w:pPr>
        <w:tabs>
          <w:tab w:val="left" w:pos="2517"/>
        </w:tabs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c. Działalność sportowa członków mniejszości niemieckiej</w:t>
      </w:r>
    </w:p>
    <w:p w:rsidR="00176DB7" w:rsidRDefault="00176DB7" w:rsidP="00176DB7">
      <w:pPr>
        <w:spacing w:after="0"/>
        <w:rPr>
          <w:rFonts w:ascii="Calibri" w:eastAsia="Calibri" w:hAnsi="Calibri" w:cs="Times New Roman"/>
        </w:rPr>
      </w:pPr>
      <w:r w:rsidRPr="00176DB7">
        <w:rPr>
          <w:rFonts w:ascii="Calibri" w:eastAsia="Calibri" w:hAnsi="Calibri" w:cs="Times New Roman"/>
        </w:rPr>
        <w:t>d. Działalność w kołach DFK</w:t>
      </w:r>
    </w:p>
    <w:p w:rsidR="00176DB7" w:rsidRPr="00176DB7" w:rsidRDefault="00176DB7" w:rsidP="00176DB7">
      <w:pPr>
        <w:spacing w:after="0"/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>21. Wymień dwie z trzech możliwych form nauczania języka niemieckiego jako języka mniejszości, które są zgodne z przepisami prawa w Polsce.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>22. Dlaczego redukcja godzin nauczania języka niemieckiego jako języka mniejszości narodowej była przejawem dyskryminacji ze strony państwa?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>23. Co zrobiły i robią niektóre gminy, żeby wspierać nauczanie języka niemieckiego jako języka mniejszości i zrekompensować dyskryminujące ograniczenie przez państwo nauczania tego języka do jednej godziny tygodniowo?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  <w:b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lastRenderedPageBreak/>
        <w:t>24. Podaj przykład jednej organizacji regionalnej, która jest członkiem organizacji dachowej Mniejszości Niemieckiej w Polsce.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25. </w:t>
      </w:r>
      <w:proofErr w:type="spellStart"/>
      <w:r w:rsidRPr="00176DB7">
        <w:rPr>
          <w:rFonts w:ascii="Calibri" w:eastAsia="Calibri" w:hAnsi="Calibri" w:cs="Times New Roman"/>
          <w:b/>
        </w:rPr>
        <w:t>Sommercamp</w:t>
      </w:r>
      <w:proofErr w:type="spellEnd"/>
      <w:r w:rsidRPr="00176DB7">
        <w:rPr>
          <w:rFonts w:ascii="Calibri" w:eastAsia="Calibri" w:hAnsi="Calibri" w:cs="Times New Roman"/>
          <w:b/>
        </w:rPr>
        <w:t xml:space="preserve"> to obóz letni o międzynarodowym zasięgu, podczas którego młodzież z Mniejszości Niemieckiej ma okazję przeżyć prawdziwą przygodę i poznać rówieśników z całego świata. W tym wydarzeniu mogą wziąć udział osoby z Polski, Czech, Słowacji, Rumunii, Węgier, Serbii, Ukrainy, Litwy, Rosji oraz Kazachstanu i Kirgistanu w wieku od 14 do 17 lat. Która organizacja realizuje ten projekt z partnerami </w:t>
      </w:r>
      <w:proofErr w:type="spellStart"/>
      <w:r w:rsidRPr="00176DB7">
        <w:rPr>
          <w:rFonts w:ascii="Calibri" w:eastAsia="Calibri" w:hAnsi="Calibri" w:cs="Times New Roman"/>
          <w:b/>
          <w:i/>
          <w:iCs/>
        </w:rPr>
        <w:t>Institut</w:t>
      </w:r>
      <w:proofErr w:type="spellEnd"/>
      <w:r w:rsidRPr="00176DB7">
        <w:rPr>
          <w:rFonts w:ascii="Calibri" w:eastAsia="Calibri" w:hAnsi="Calibri" w:cs="Times New Roman"/>
          <w:b/>
          <w:i/>
          <w:iCs/>
        </w:rPr>
        <w:t xml:space="preserve"> </w:t>
      </w:r>
      <w:proofErr w:type="spellStart"/>
      <w:r w:rsidRPr="00176DB7">
        <w:rPr>
          <w:rFonts w:ascii="Calibri" w:eastAsia="Calibri" w:hAnsi="Calibri" w:cs="Times New Roman"/>
          <w:b/>
          <w:i/>
          <w:iCs/>
        </w:rPr>
        <w:t>für</w:t>
      </w:r>
      <w:proofErr w:type="spellEnd"/>
      <w:r w:rsidRPr="00176DB7">
        <w:rPr>
          <w:rFonts w:ascii="Calibri" w:eastAsia="Calibri" w:hAnsi="Calibri" w:cs="Times New Roman"/>
          <w:b/>
          <w:i/>
          <w:iCs/>
        </w:rPr>
        <w:t xml:space="preserve"> </w:t>
      </w:r>
      <w:proofErr w:type="spellStart"/>
      <w:r w:rsidRPr="00176DB7">
        <w:rPr>
          <w:rFonts w:ascii="Calibri" w:eastAsia="Calibri" w:hAnsi="Calibri" w:cs="Times New Roman"/>
          <w:b/>
          <w:i/>
          <w:iCs/>
        </w:rPr>
        <w:t>Auslandsbeziehungen</w:t>
      </w:r>
      <w:proofErr w:type="spellEnd"/>
      <w:r w:rsidRPr="00176DB7">
        <w:rPr>
          <w:rFonts w:ascii="Calibri" w:eastAsia="Calibri" w:hAnsi="Calibri" w:cs="Times New Roman"/>
          <w:b/>
          <w:i/>
          <w:iCs/>
        </w:rPr>
        <w:t xml:space="preserve"> (</w:t>
      </w:r>
      <w:proofErr w:type="spellStart"/>
      <w:r w:rsidRPr="00176DB7">
        <w:rPr>
          <w:rFonts w:ascii="Calibri" w:eastAsia="Calibri" w:hAnsi="Calibri" w:cs="Times New Roman"/>
          <w:b/>
          <w:i/>
          <w:iCs/>
        </w:rPr>
        <w:t>ifa</w:t>
      </w:r>
      <w:proofErr w:type="spellEnd"/>
      <w:r w:rsidRPr="00176DB7">
        <w:rPr>
          <w:rFonts w:ascii="Calibri" w:eastAsia="Calibri" w:hAnsi="Calibri" w:cs="Times New Roman"/>
          <w:b/>
        </w:rPr>
        <w:t xml:space="preserve">) i </w:t>
      </w:r>
      <w:r w:rsidRPr="00176DB7">
        <w:rPr>
          <w:rFonts w:ascii="Calibri" w:eastAsia="Calibri" w:hAnsi="Calibri" w:cs="Times New Roman"/>
          <w:b/>
          <w:i/>
          <w:iCs/>
        </w:rPr>
        <w:t xml:space="preserve">Goethe </w:t>
      </w:r>
      <w:proofErr w:type="spellStart"/>
      <w:r w:rsidRPr="00176DB7">
        <w:rPr>
          <w:rFonts w:ascii="Calibri" w:eastAsia="Calibri" w:hAnsi="Calibri" w:cs="Times New Roman"/>
          <w:b/>
          <w:i/>
          <w:iCs/>
        </w:rPr>
        <w:t>Institut</w:t>
      </w:r>
      <w:proofErr w:type="spellEnd"/>
      <w:r w:rsidRPr="00176DB7">
        <w:rPr>
          <w:rFonts w:ascii="Calibri" w:eastAsia="Calibri" w:hAnsi="Calibri" w:cs="Times New Roman"/>
          <w:b/>
        </w:rPr>
        <w:t>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26. Jak nazywa się stała wystawa w </w:t>
      </w:r>
      <w:r w:rsidRPr="00176DB7">
        <w:rPr>
          <w:rFonts w:ascii="Calibri" w:eastAsia="Calibri" w:hAnsi="Calibri" w:cs="Times New Roman"/>
          <w:b/>
          <w:i/>
          <w:iCs/>
        </w:rPr>
        <w:t>Centrum Dokumentacyjno-Wystawiennicze Niemców w Polsce</w:t>
      </w:r>
      <w:r w:rsidRPr="00176DB7">
        <w:rPr>
          <w:rFonts w:ascii="Calibri" w:eastAsia="Calibri" w:hAnsi="Calibri" w:cs="Times New Roman"/>
          <w:b/>
        </w:rPr>
        <w:t xml:space="preserve"> w Opolu?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 xml:space="preserve">27. Gdzie i przez jaką organizację jest co roku organizowane wydarzenie </w:t>
      </w:r>
      <w:r w:rsidRPr="00176DB7">
        <w:rPr>
          <w:rFonts w:ascii="Calibri" w:eastAsia="Calibri" w:hAnsi="Calibri" w:cs="Times New Roman"/>
          <w:b/>
          <w:i/>
          <w:iCs/>
        </w:rPr>
        <w:t>Dni Mniejszości Narodowych i Etnicznych</w:t>
      </w:r>
      <w:r w:rsidRPr="00176DB7">
        <w:rPr>
          <w:rFonts w:ascii="Calibri" w:eastAsia="Calibri" w:hAnsi="Calibri" w:cs="Times New Roman"/>
          <w:b/>
        </w:rPr>
        <w:t>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>28. Jak nazywa się ewangelicka uroczystość związana ze śpiewem przez chóry pieśni adwentowych w języku niemieckim i łacińskim?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  <w:b/>
        </w:rPr>
      </w:pPr>
      <w:r w:rsidRPr="00176DB7">
        <w:rPr>
          <w:rFonts w:ascii="Calibri" w:eastAsia="Calibri" w:hAnsi="Calibri" w:cs="Times New Roman"/>
          <w:b/>
        </w:rPr>
        <w:t>29. Do jakiego wydarzenia historycznego z początku XVIII wieku nawiązuje studzienka Bamberki w Poznaniu?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:rsidR="00176DB7" w:rsidRPr="00176DB7" w:rsidRDefault="00176DB7" w:rsidP="00176DB7">
      <w:pPr>
        <w:rPr>
          <w:rFonts w:ascii="Calibri" w:eastAsia="Calibri" w:hAnsi="Calibri" w:cs="Times New Roman"/>
          <w:b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Calibri"/>
          <w:b/>
        </w:rPr>
      </w:pPr>
      <w:r w:rsidRPr="00176DB7">
        <w:rPr>
          <w:rFonts w:ascii="Calibri" w:eastAsia="Calibri" w:hAnsi="Calibri" w:cs="Calibri"/>
          <w:b/>
        </w:rPr>
        <w:lastRenderedPageBreak/>
        <w:t xml:space="preserve">30. Miasto Bielsko-Biała formalnie </w:t>
      </w:r>
      <w:r w:rsidRPr="00176DB7">
        <w:rPr>
          <w:rFonts w:ascii="Calibri" w:eastAsia="Calibri" w:hAnsi="Calibri" w:cs="Calibri"/>
          <w:b/>
          <w:shd w:val="clear" w:color="auto" w:fill="FFFFFF"/>
        </w:rPr>
        <w:t>powstało 1 stycznia 1951 z połączenia dwóch miast: położonego na</w:t>
      </w:r>
      <w:r w:rsidRPr="00176DB7">
        <w:rPr>
          <w:rFonts w:ascii="Calibri" w:eastAsia="Calibri" w:hAnsi="Calibri" w:cs="Calibri"/>
          <w:b/>
        </w:rPr>
        <w:t xml:space="preserve"> Śląsku Cieszyńskim Bielska oraz małopolskiej Białej. Które z nich uważane było w latach 20-tych XX wieku za niemiecką wyspę językową?</w:t>
      </w:r>
    </w:p>
    <w:p w:rsid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Calibri"/>
        </w:rPr>
      </w:pPr>
    </w:p>
    <w:p w:rsidR="00176DB7" w:rsidRPr="00176DB7" w:rsidRDefault="00176DB7" w:rsidP="00176DB7">
      <w:pPr>
        <w:pBdr>
          <w:bottom w:val="single" w:sz="6" w:space="1" w:color="auto"/>
        </w:pBdr>
        <w:rPr>
          <w:rFonts w:ascii="Calibri" w:eastAsia="Calibri" w:hAnsi="Calibri" w:cs="Calibri"/>
        </w:rPr>
      </w:pPr>
    </w:p>
    <w:p w:rsidR="00176DB7" w:rsidRPr="00176DB7" w:rsidRDefault="00176DB7" w:rsidP="00176DB7">
      <w:pPr>
        <w:rPr>
          <w:rFonts w:ascii="Calibri" w:eastAsia="Calibri" w:hAnsi="Calibri" w:cs="Calibri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Default="000331C4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176DB7" w:rsidRDefault="00176DB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176DB7" w:rsidRDefault="00176DB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176DB7" w:rsidRDefault="00176DB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176DB7" w:rsidRDefault="00176DB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176DB7" w:rsidRDefault="00176DB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752107" w:rsidRPr="00752107" w:rsidRDefault="00176DB7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57pt">
            <v:imagedata r:id="rId8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176DB7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26" type="#_x0000_t75" style="width:123.75pt;height:126.75pt">
            <v:imagedata r:id="rId9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27" type="#_x0000_t75" style="width:255.75pt;height:67.5pt">
            <v:imagedata r:id="rId10" o:title="finansowanie mswia logo"/>
          </v:shape>
        </w:pict>
      </w:r>
    </w:p>
    <w:sectPr w:rsidR="00E25F59" w:rsidRPr="007521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89E" w:rsidRDefault="00A5189E" w:rsidP="003973E9">
      <w:pPr>
        <w:spacing w:after="0" w:line="240" w:lineRule="auto"/>
      </w:pPr>
      <w:r>
        <w:separator/>
      </w:r>
    </w:p>
  </w:endnote>
  <w:endnote w:type="continuationSeparator" w:id="0">
    <w:p w:rsidR="00A5189E" w:rsidRDefault="00A5189E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DB7">
          <w:rPr>
            <w:noProof/>
          </w:rPr>
          <w:t>7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89E" w:rsidRDefault="00A5189E" w:rsidP="003973E9">
      <w:pPr>
        <w:spacing w:after="0" w:line="240" w:lineRule="auto"/>
      </w:pPr>
      <w:r>
        <w:separator/>
      </w:r>
    </w:p>
  </w:footnote>
  <w:footnote w:type="continuationSeparator" w:id="0">
    <w:p w:rsidR="00A5189E" w:rsidRDefault="00A5189E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A5189E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A5189E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A5189E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76DB7"/>
    <w:rsid w:val="00183E2C"/>
    <w:rsid w:val="00185B28"/>
    <w:rsid w:val="001912B3"/>
    <w:rsid w:val="00193C30"/>
    <w:rsid w:val="00195A13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189E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042D1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2224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43E5C"/>
    <w:rsid w:val="00F50444"/>
    <w:rsid w:val="00F539C9"/>
    <w:rsid w:val="00F5401B"/>
    <w:rsid w:val="00F56D73"/>
    <w:rsid w:val="00F5739B"/>
    <w:rsid w:val="00F57491"/>
    <w:rsid w:val="00F6542E"/>
    <w:rsid w:val="00F65BF2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668EA47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3B6CA-7B82-4A96-99B4-35617A93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9041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78</cp:revision>
  <cp:lastPrinted>2024-04-19T11:14:00Z</cp:lastPrinted>
  <dcterms:created xsi:type="dcterms:W3CDTF">2024-01-16T08:17:00Z</dcterms:created>
  <dcterms:modified xsi:type="dcterms:W3CDTF">2024-04-19T11:21:00Z</dcterms:modified>
</cp:coreProperties>
</file>