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FE" w:rsidRPr="00425AFE" w:rsidRDefault="00425AFE" w:rsidP="00425AFE">
      <w:pPr>
        <w:spacing w:after="0" w:line="360" w:lineRule="auto"/>
        <w:ind w:left="360"/>
        <w:jc w:val="right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425AFE">
        <w:rPr>
          <w:rFonts w:ascii="Calibri" w:eastAsia="Times New Roman" w:hAnsi="Calibri" w:cs="Times New Roman"/>
          <w:color w:val="000000"/>
          <w:sz w:val="24"/>
          <w:szCs w:val="20"/>
          <w:lang w:eastAsia="pl-PL"/>
        </w:rPr>
        <w:t>Załącznik nr 1 do zapytania ofertowego</w:t>
      </w:r>
    </w:p>
    <w:p w:rsidR="00425AFE" w:rsidRPr="00425AFE" w:rsidRDefault="00425AFE" w:rsidP="00425AF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25A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SZCZEGOŁOWY OPIS PRZEDMIOTU ZAMÓWIENIA</w:t>
      </w:r>
    </w:p>
    <w:p w:rsidR="00425AFE" w:rsidRPr="00425AFE" w:rsidRDefault="00425AFE" w:rsidP="00425AFE">
      <w:pPr>
        <w:spacing w:after="0" w:line="36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425AFE" w:rsidRPr="00425AFE" w:rsidRDefault="00425AFE" w:rsidP="00425A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25A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Nazwa zamówienia</w:t>
      </w:r>
      <w:bookmarkStart w:id="0" w:name="_Hlk24958985"/>
      <w:r w:rsidRPr="00425A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 usługa zawarcia i świadczenia usługi telekomunikacyjnej w sieci mobilnej, na korzystanie z sieci komórkowej przez 3</w:t>
      </w:r>
      <w:r w:rsidR="00A32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425A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miesi</w:t>
      </w:r>
      <w:r w:rsidR="00A32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ące</w:t>
      </w:r>
      <w:r w:rsidRPr="00425A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realizującej swoje usługi na terenie Polski z przypisanymi 20 numerami telefonów z 20 aparatami telefonicznymi i ubezpieczeniem </w:t>
      </w:r>
      <w:r w:rsidRPr="00425AF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 xml:space="preserve">w ramach abonamentu  </w:t>
      </w:r>
      <w:bookmarkEnd w:id="0"/>
      <w:r w:rsidRPr="00425AFE"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zamówienie realizowane ramach w projektu pn. „Opolski senior – zapewnienie wsparcia osobom niesamodzielnym i ich opiekunom” realizowanego w ramach Regionalnego Programu Operacyjnego Województwa Opolskiego na lata 2014– 2020 Osi Priorytetowej RPOP.08.00.00 Integracja Społeczna Działanie RPOP.08.01.00 Dostęp do wysokiej jakości usług zdrowotnych i społecznych</w:t>
      </w:r>
    </w:p>
    <w:p w:rsidR="00425AFE" w:rsidRPr="00425AFE" w:rsidRDefault="00425AFE" w:rsidP="00425AFE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pl-PL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087"/>
        <w:gridCol w:w="1701"/>
        <w:gridCol w:w="1134"/>
      </w:tblGrid>
      <w:tr w:rsidR="00425AFE" w:rsidRPr="00425AFE" w:rsidTr="00A57C61">
        <w:tc>
          <w:tcPr>
            <w:tcW w:w="817" w:type="dxa"/>
            <w:vAlign w:val="center"/>
          </w:tcPr>
          <w:p w:rsidR="00425AFE" w:rsidRPr="00425AFE" w:rsidRDefault="00425AFE" w:rsidP="00A57C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Lp</w:t>
            </w:r>
            <w:r w:rsidR="00A57C61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Opis przedmiotu</w:t>
            </w:r>
          </w:p>
        </w:tc>
        <w:tc>
          <w:tcPr>
            <w:tcW w:w="1701" w:type="dxa"/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b/>
                <w:lang w:eastAsia="pl-PL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</w:tr>
      <w:tr w:rsidR="00425AFE" w:rsidRPr="00425AFE" w:rsidTr="00A57C6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5AFE" w:rsidRPr="00425AFE" w:rsidRDefault="00A57C61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Abonament z przypisanymi 20 numerami</w:t>
            </w:r>
          </w:p>
          <w:p w:rsidR="00425AFE" w:rsidRPr="00425AFE" w:rsidRDefault="00425AFE" w:rsidP="00425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425AFE" w:rsidRPr="00425AFE" w:rsidRDefault="00425AFE" w:rsidP="00425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7" w:type="dxa"/>
            <w:vAlign w:val="center"/>
          </w:tcPr>
          <w:p w:rsidR="00425AFE" w:rsidRPr="00425AFE" w:rsidRDefault="00425AFE" w:rsidP="00425A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świadczenia usługi abonenckiej: 3</w:t>
            </w:r>
            <w:r w:rsidR="00A3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A3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ące</w:t>
            </w:r>
          </w:p>
          <w:p w:rsidR="00425AFE" w:rsidRPr="00425AFE" w:rsidRDefault="00425AFE" w:rsidP="00425A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 w abonamencie:</w:t>
            </w:r>
          </w:p>
          <w:p w:rsidR="00425AFE" w:rsidRPr="00425AFE" w:rsidRDefault="00425AFE" w:rsidP="00425AF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pakietu danych min. 10 GB internetu </w:t>
            </w:r>
            <w:r w:rsidRPr="00425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(stanowi jedno </w:t>
            </w:r>
            <w:r w:rsidRPr="00425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  <w:t>z kryteri</w:t>
            </w:r>
            <w:r w:rsidR="00A32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ów</w:t>
            </w:r>
            <w:r w:rsidRPr="00425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ofert) </w:t>
            </w: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każdy nadany numer.</w:t>
            </w:r>
          </w:p>
          <w:p w:rsidR="00425AFE" w:rsidRPr="00425AFE" w:rsidRDefault="00425AFE" w:rsidP="00425A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Połączenia w abonamencie:</w:t>
            </w:r>
          </w:p>
          <w:p w:rsidR="00425AFE" w:rsidRPr="00425AFE" w:rsidRDefault="00425AFE" w:rsidP="00425AFE">
            <w:p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Połączenia w abonamencie</w:t>
            </w:r>
          </w:p>
          <w:p w:rsidR="00425AFE" w:rsidRPr="00425AFE" w:rsidRDefault="00425AFE" w:rsidP="00425AFE">
            <w:pPr>
              <w:suppressAutoHyphens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Nielimitowane rozmowy/połączenia w Polsce do sieci </w:t>
            </w: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komórkowych</w:t>
            </w:r>
          </w:p>
          <w:p w:rsidR="00425AFE" w:rsidRPr="00425AFE" w:rsidRDefault="00425AFE" w:rsidP="00425AFE">
            <w:pPr>
              <w:suppressAutoHyphens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Nielimitowane rozmowy/połączenia do numerów stacjonarnych na krajowe numery stacjonarne</w:t>
            </w:r>
          </w:p>
          <w:p w:rsidR="00425AFE" w:rsidRPr="00425AFE" w:rsidRDefault="00425AFE" w:rsidP="00425AFE">
            <w:pPr>
              <w:suppressAutoHyphens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Nielimitowane wysyłanie SMS i MMS do krajowych sieci komórkowych</w:t>
            </w:r>
          </w:p>
          <w:p w:rsidR="00425AFE" w:rsidRPr="00425AFE" w:rsidRDefault="00425AFE" w:rsidP="00425A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Nadanie 20 odrębnych numerów z kartą </w:t>
            </w:r>
            <w:r w:rsidRPr="00425AFE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 xml:space="preserve"> </w:t>
            </w:r>
            <w:r w:rsidRPr="0042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SIM</w:t>
            </w:r>
          </w:p>
          <w:p w:rsidR="00425AFE" w:rsidRPr="00425AFE" w:rsidRDefault="00425AFE" w:rsidP="00425AF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Uruchomienie usługi do max.7 dni od podpisania umowy</w:t>
            </w:r>
          </w:p>
          <w:p w:rsidR="00425AFE" w:rsidRPr="00425AFE" w:rsidRDefault="00425AFE" w:rsidP="00425AFE">
            <w:pPr>
              <w:suppressAutoHyphens/>
              <w:spacing w:after="0" w:line="240" w:lineRule="auto"/>
              <w:ind w:left="742" w:hanging="54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 abonament na 20 numerów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425AFE" w:rsidRPr="00425AFE" w:rsidTr="00A57C6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25AFE" w:rsidRPr="00425AFE" w:rsidRDefault="00A57C61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lastRenderedPageBreak/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Aparat telefoniczny</w:t>
            </w:r>
          </w:p>
        </w:tc>
        <w:tc>
          <w:tcPr>
            <w:tcW w:w="7087" w:type="dxa"/>
            <w:vAlign w:val="center"/>
          </w:tcPr>
          <w:p w:rsidR="00A06471" w:rsidRPr="00A06471" w:rsidRDefault="00425AFE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240" w:after="0" w:line="240" w:lineRule="auto"/>
              <w:ind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Ubezpieczenie każdego telefonu na zniszczenia przez okres abonamentu tj. 3</w:t>
            </w:r>
            <w:r w:rsidR="00A32577"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  <w:p w:rsidR="00A06471" w:rsidRPr="00A06471" w:rsidRDefault="00425AFE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240" w:after="0" w:line="240" w:lineRule="auto"/>
              <w:ind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</w:t>
            </w:r>
            <w:r w:rsidR="00A32577"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fotograficzny</w:t>
            </w:r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32577"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rzód minimum 5</w:t>
            </w:r>
            <w:r w:rsid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tył min </w:t>
            </w:r>
            <w:r w:rsidR="004407AA"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  <w:proofErr w:type="spellStart"/>
            <w:r w:rsidR="004407AA"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Mpix</w:t>
            </w:r>
            <w:proofErr w:type="spellEnd"/>
          </w:p>
          <w:p w:rsidR="00A06471" w:rsidRPr="00A06471" w:rsidRDefault="00A06471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Model z 2019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r.</w:t>
            </w:r>
          </w:p>
          <w:p w:rsidR="004407AA" w:rsidRPr="00A06471" w:rsidRDefault="00A32577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  <w:r w:rsidR="00425AFE" w:rsidRPr="00A064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Smartfon.</w:t>
            </w:r>
            <w:r w:rsidR="004407AA"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4407AA" w:rsidRPr="00A0647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Transmisja danych GPRS/UMTS/HSDPA/LTE</w:t>
            </w:r>
            <w:bookmarkStart w:id="1" w:name="_GoBack"/>
            <w:bookmarkEnd w:id="1"/>
          </w:p>
          <w:p w:rsidR="004407AA" w:rsidRPr="00A0647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Sieć GSM Obsługa 800/900/1800/1900 MHz</w:t>
            </w:r>
          </w:p>
          <w:p w:rsidR="004407AA" w:rsidRPr="00A0647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Sieć LTE Obsługa 800/850/900/1800/1900/2100/2300/2500/2600 MHz</w:t>
            </w:r>
          </w:p>
          <w:p w:rsidR="00112B01" w:rsidRPr="00A0647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Ekran Minimum 5.1", rozdzielczość </w:t>
            </w:r>
            <w:r w:rsidR="00E06BD4"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1440x</w:t>
            </w: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720</w:t>
            </w:r>
            <w:r w:rsidR="00E06BD4"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px</w:t>
            </w:r>
            <w:proofErr w:type="spellEnd"/>
          </w:p>
          <w:p w:rsidR="00112B01" w:rsidRPr="00A0647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System operacyjny </w:t>
            </w:r>
            <w:r w:rsidR="00A57C61"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dedykowany do urządzeń mobilnych</w:t>
            </w:r>
          </w:p>
          <w:p w:rsidR="00112B01" w:rsidRPr="00A0647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ekran dotykowy TAK</w:t>
            </w:r>
          </w:p>
          <w:p w:rsidR="00112B01" w:rsidRPr="00112B01" w:rsidRDefault="004407AA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647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Slo</w:t>
            </w:r>
            <w:r w:rsidRPr="004407A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t karty pamięci: TAK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pamięci do każdego tel</w:t>
            </w:r>
            <w:r w:rsidR="00112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10 GB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Pamięć RAM min. 4 GB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wbudowana min. 30 GB.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Komunikacja  Wi-Fi, Direct, Bluetooth , USB, mini-</w:t>
            </w:r>
            <w:proofErr w:type="spellStart"/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baterii  min</w:t>
            </w:r>
            <w:r w:rsidRPr="0042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.3000 </w:t>
            </w:r>
            <w:proofErr w:type="spellStart"/>
            <w:r w:rsidRPr="0042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mAh</w:t>
            </w:r>
            <w:proofErr w:type="spellEnd"/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Słuchawki do każdego aparatu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Ładowarka dla każdego aparatu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</w:t>
            </w:r>
            <w:r w:rsidR="004407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języku polskim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min. 3</w:t>
            </w:r>
            <w:r w:rsidR="00F9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F95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ące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Procesor  min. </w:t>
            </w:r>
            <w:r w:rsidRPr="00425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GHz</w:t>
            </w:r>
          </w:p>
          <w:p w:rsidR="00425AFE" w:rsidRPr="00425AFE" w:rsidRDefault="00425AFE" w:rsidP="00A06471">
            <w:pPr>
              <w:numPr>
                <w:ilvl w:val="0"/>
                <w:numId w:val="4"/>
              </w:numPr>
              <w:suppressAutoHyphens/>
              <w:spacing w:before="240" w:after="0" w:line="240" w:lineRule="auto"/>
              <w:ind w:left="742" w:hanging="5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 telefoniczny w ramach abonamentu</w:t>
            </w:r>
          </w:p>
        </w:tc>
        <w:tc>
          <w:tcPr>
            <w:tcW w:w="1701" w:type="dxa"/>
            <w:vAlign w:val="center"/>
          </w:tcPr>
          <w:p w:rsidR="00425AFE" w:rsidRPr="00425AFE" w:rsidRDefault="00A57C61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</w:t>
            </w:r>
            <w:r w:rsidR="00425AFE" w:rsidRPr="00425A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AFE" w:rsidRPr="00425AFE" w:rsidRDefault="00425AFE" w:rsidP="00425A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5A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</w:tbl>
    <w:p w:rsidR="00425AFE" w:rsidRPr="00425AFE" w:rsidRDefault="00425AFE" w:rsidP="00425AF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425AFE" w:rsidRPr="00425AFE" w:rsidRDefault="00425AFE" w:rsidP="00425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5AFE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sprzętu : Siedziba TSKN , Opole, ul. M .Konopnickiej 6</w:t>
      </w:r>
    </w:p>
    <w:p w:rsidR="005256AE" w:rsidRDefault="005256AE" w:rsidP="005256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AFE" w:rsidRPr="00425AFE" w:rsidRDefault="00425AFE" w:rsidP="005256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F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 od wykonawcy podłączenia i skonfigurowania sprzętu, by nadawał się do korzystania.</w:t>
      </w:r>
    </w:p>
    <w:sectPr w:rsidR="00425AFE" w:rsidRPr="00425AFE" w:rsidSect="00781570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5A" w:rsidRDefault="00794C5A">
      <w:pPr>
        <w:spacing w:after="0" w:line="240" w:lineRule="auto"/>
      </w:pPr>
      <w:r>
        <w:separator/>
      </w:r>
    </w:p>
  </w:endnote>
  <w:endnote w:type="continuationSeparator" w:id="0">
    <w:p w:rsidR="00794C5A" w:rsidRDefault="0079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B1" w:rsidRDefault="00B14663" w:rsidP="002624F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9B1" w:rsidRDefault="00794C5A" w:rsidP="00F36B0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B1" w:rsidRDefault="00B1466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471">
      <w:rPr>
        <w:noProof/>
      </w:rPr>
      <w:t>3</w:t>
    </w:r>
    <w:r>
      <w:rPr>
        <w:noProof/>
      </w:rPr>
      <w:fldChar w:fldCharType="end"/>
    </w:r>
  </w:p>
  <w:p w:rsidR="00BD09B1" w:rsidRDefault="00425AFE" w:rsidP="00D423D1">
    <w:pPr>
      <w:pStyle w:val="Stopka"/>
      <w:ind w:right="360" w:firstLine="360"/>
      <w:jc w:val="center"/>
    </w:pPr>
    <w:r>
      <w:rPr>
        <w:noProof/>
        <w:lang w:val="pl-PL" w:eastAsia="pl-PL"/>
      </w:rPr>
      <w:drawing>
        <wp:inline distT="0" distB="0" distL="0" distR="0" wp14:anchorId="3238B755" wp14:editId="44DE09A0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5A" w:rsidRDefault="00794C5A">
      <w:pPr>
        <w:spacing w:after="0" w:line="240" w:lineRule="auto"/>
      </w:pPr>
      <w:r>
        <w:separator/>
      </w:r>
    </w:p>
  </w:footnote>
  <w:footnote w:type="continuationSeparator" w:id="0">
    <w:p w:rsidR="00794C5A" w:rsidRDefault="0079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9E" w:rsidRDefault="00425AFE" w:rsidP="00F9719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  <w:lang w:eastAsia="pl-PL"/>
      </w:rPr>
      <w:drawing>
        <wp:inline distT="0" distB="0" distL="0" distR="0" wp14:anchorId="3FA4E602" wp14:editId="3418B08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19E" w:rsidRDefault="00B14663" w:rsidP="00F9719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:rsidR="00F9719E" w:rsidRDefault="00B14663" w:rsidP="00F9719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F9719E" w:rsidRDefault="00794C5A" w:rsidP="00F9719E">
    <w:pPr>
      <w:tabs>
        <w:tab w:val="center" w:pos="4536"/>
        <w:tab w:val="right" w:pos="9072"/>
      </w:tabs>
      <w:rPr>
        <w:b/>
        <w:szCs w:val="24"/>
      </w:rPr>
    </w:pPr>
  </w:p>
  <w:p w:rsidR="00B63A10" w:rsidRPr="00F9719E" w:rsidRDefault="00B14663" w:rsidP="00F9719E">
    <w:pPr>
      <w:tabs>
        <w:tab w:val="center" w:pos="4536"/>
        <w:tab w:val="right" w:pos="9072"/>
      </w:tabs>
      <w:rPr>
        <w:rFonts w:cs="Calibri"/>
        <w:b/>
        <w:lang w:eastAsia="x-none"/>
      </w:rPr>
    </w:pPr>
    <w:r>
      <w:rPr>
        <w:rFonts w:cs="Calibri"/>
        <w:b/>
        <w:lang w:eastAsia="x-none"/>
      </w:rPr>
      <w:t>Znak sprawy: OS.BK/2/2019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D20"/>
    <w:multiLevelType w:val="hybridMultilevel"/>
    <w:tmpl w:val="8C3EC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42A"/>
    <w:multiLevelType w:val="hybridMultilevel"/>
    <w:tmpl w:val="67024D08"/>
    <w:lvl w:ilvl="0" w:tplc="9A400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903BF"/>
    <w:multiLevelType w:val="hybridMultilevel"/>
    <w:tmpl w:val="8C3EC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12B3"/>
    <w:multiLevelType w:val="hybridMultilevel"/>
    <w:tmpl w:val="A4AAA762"/>
    <w:lvl w:ilvl="0" w:tplc="F660430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FE"/>
    <w:rsid w:val="00105A64"/>
    <w:rsid w:val="00112B01"/>
    <w:rsid w:val="00425AFE"/>
    <w:rsid w:val="004407AA"/>
    <w:rsid w:val="005256AE"/>
    <w:rsid w:val="0073556E"/>
    <w:rsid w:val="0077735D"/>
    <w:rsid w:val="00794C5A"/>
    <w:rsid w:val="00823F12"/>
    <w:rsid w:val="00A06471"/>
    <w:rsid w:val="00A32577"/>
    <w:rsid w:val="00A57C61"/>
    <w:rsid w:val="00B14663"/>
    <w:rsid w:val="00E06BD4"/>
    <w:rsid w:val="00F717E3"/>
    <w:rsid w:val="00F9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5A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5A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425AFE"/>
  </w:style>
  <w:style w:type="paragraph" w:styleId="Tekstdymka">
    <w:name w:val="Balloon Text"/>
    <w:basedOn w:val="Normalny"/>
    <w:link w:val="TekstdymkaZnak"/>
    <w:uiPriority w:val="99"/>
    <w:semiHidden/>
    <w:unhideWhenUsed/>
    <w:rsid w:val="004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FE"/>
    <w:rPr>
      <w:rFonts w:ascii="Tahoma" w:hAnsi="Tahoma" w:cs="Tahoma"/>
      <w:sz w:val="16"/>
      <w:szCs w:val="16"/>
    </w:rPr>
  </w:style>
  <w:style w:type="paragraph" w:customStyle="1" w:styleId="gwp9e23f505msonormal">
    <w:name w:val="gwp9e23f505_msonormal"/>
    <w:basedOn w:val="Normalny"/>
    <w:rsid w:val="004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4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5A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5A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425AFE"/>
  </w:style>
  <w:style w:type="paragraph" w:styleId="Tekstdymka">
    <w:name w:val="Balloon Text"/>
    <w:basedOn w:val="Normalny"/>
    <w:link w:val="TekstdymkaZnak"/>
    <w:uiPriority w:val="99"/>
    <w:semiHidden/>
    <w:unhideWhenUsed/>
    <w:rsid w:val="004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AFE"/>
    <w:rPr>
      <w:rFonts w:ascii="Tahoma" w:hAnsi="Tahoma" w:cs="Tahoma"/>
      <w:sz w:val="16"/>
      <w:szCs w:val="16"/>
    </w:rPr>
  </w:style>
  <w:style w:type="paragraph" w:customStyle="1" w:styleId="gwp9e23f505msonormal">
    <w:name w:val="gwp9e23f505_msonormal"/>
    <w:basedOn w:val="Normalny"/>
    <w:rsid w:val="004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4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Krystian.Baldy</dc:creator>
  <cp:lastModifiedBy>Krystian.Baldy</cp:lastModifiedBy>
  <cp:revision>4</cp:revision>
  <dcterms:created xsi:type="dcterms:W3CDTF">2019-11-18T12:06:00Z</dcterms:created>
  <dcterms:modified xsi:type="dcterms:W3CDTF">2019-11-26T07:33:00Z</dcterms:modified>
</cp:coreProperties>
</file>